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F4" w:rsidRDefault="00137C01">
      <w:r w:rsidRPr="00137C01">
        <w:t>Нравственно- патриотическое воспитание одна из самых актуальных задач нашего времени. С самого раннего возраста мы воспитываем в детях патриотические чувства: воспитание любви к ближним, к родному краю, детскому саду, к своей стране. Прививаем детям любовь к прекрасному, развиваем в малышах такие качества как  доброта, чувство товарищества и благородства, формируем д</w:t>
      </w:r>
      <w:r>
        <w:t>о</w:t>
      </w:r>
      <w:bookmarkStart w:id="0" w:name="_GoBack"/>
      <w:bookmarkEnd w:id="0"/>
      <w:r w:rsidRPr="00137C01">
        <w:t>рброжелательные отношения друг к другу, учим жить дружно, вместе пользоваться игрушками, книжками, помогать друг другу.     Приобщаем к устному народному творчеству. Произведения устного народного творчества не только формируют любовь к традициям своего народа, но и способствует развитию личности в духе патриотизма. Знакомим детей с художественной литературой-потешками, прибаутками, песнями, народными сказками.</w:t>
      </w:r>
    </w:p>
    <w:sectPr w:rsidR="00EB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50"/>
    <w:rsid w:val="00137C01"/>
    <w:rsid w:val="00425177"/>
    <w:rsid w:val="008A6C50"/>
    <w:rsid w:val="00EB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C727"/>
  <w15:chartTrackingRefBased/>
  <w15:docId w15:val="{23793EDA-E01A-4567-84EA-0C072D49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668</Characters>
  <Application>Microsoft Office Word</Application>
  <DocSecurity>0</DocSecurity>
  <Lines>5</Lines>
  <Paragraphs>1</Paragraphs>
  <ScaleCrop>false</ScaleCrop>
  <Company>SPecialiST RePack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2024-03-20T23:34:00Z</dcterms:created>
  <dcterms:modified xsi:type="dcterms:W3CDTF">2024-03-20T23:45:00Z</dcterms:modified>
</cp:coreProperties>
</file>